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43" w:rsidRPr="00324843" w:rsidRDefault="00324843" w:rsidP="00324843">
      <w:pPr>
        <w:pStyle w:val="Standard"/>
        <w:jc w:val="center"/>
        <w:rPr>
          <w:b/>
          <w:sz w:val="32"/>
          <w:szCs w:val="32"/>
        </w:rPr>
      </w:pPr>
      <w:r w:rsidRPr="00324843">
        <w:rPr>
          <w:b/>
          <w:sz w:val="32"/>
          <w:szCs w:val="32"/>
        </w:rPr>
        <w:t xml:space="preserve">,,Na poligonie walki z </w:t>
      </w:r>
      <w:proofErr w:type="spellStart"/>
      <w:r w:rsidRPr="00324843">
        <w:rPr>
          <w:b/>
          <w:sz w:val="32"/>
          <w:szCs w:val="32"/>
        </w:rPr>
        <w:t>koronawirusem</w:t>
      </w:r>
      <w:proofErr w:type="spellEnd"/>
      <w:r w:rsidRPr="00324843">
        <w:rPr>
          <w:b/>
          <w:sz w:val="32"/>
          <w:szCs w:val="32"/>
        </w:rPr>
        <w:t xml:space="preserve"> – świadectwo lekarza i pacjenta”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>Niech będzie pochwalony Jezus Chrystus.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 xml:space="preserve">Zewsząd dociera tyle informacji o </w:t>
      </w:r>
      <w:proofErr w:type="spellStart"/>
      <w:r>
        <w:t>koronawirusie</w:t>
      </w:r>
      <w:proofErr w:type="spellEnd"/>
      <w:r>
        <w:t>, że każdy bez problemu może je odnaleźć. Dlatego nie będę o tym mówić. Będzie to bardziej osobiste świadectwo niż informacje medyczne.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  <w:rPr>
          <w:shd w:val="clear" w:color="auto" w:fill="FFDBB6"/>
        </w:rPr>
      </w:pPr>
      <w:r>
        <w:rPr>
          <w:shd w:val="clear" w:color="auto" w:fill="FFDBB6"/>
        </w:rPr>
        <w:t>* Kierunek - Racibórz. Co dalej będzie?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>Do pracy w Raciborzu zostałam skierowana z Urzędu na 3 miesiące. Było to w ramach akcji kierowania lekarzy do szpitali jednoimiennych. Pamiętam, że kiedy wyjeżdżałam tam w marcu wcześnie rano, wszędzie leżał śnieg. Gdy wracałam, była już pełnia lata. Jechałam z różnymi obawami, nie mając pojęcia co mnie czeka, niewiele wtedy było wiadomo o tej chorobie.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>Ale kiedy wróciłam, ze zdziwieniem odkryłam, jakby inną rzeczywistość; życie toczy się normalnie, wszyscy zachowują się swobodnie, znajomi nie mieli kontaktu z nikim chorym. I tak sobie myślałam: czy ja coś przeoczyłam? Nie ma pandemii?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>Jeżeli ktoś ma podobne odczucia, to cieszmy się, że ten wirus okazał się w naszym otoczeniu mniej groźny. Ale nie wszyscy mieli tyle szczęścia. W takich miejscach jak Racibórz czy Tychy, jak w soczewce, widać to najlepiej. One są dowodem na to, że to dzieje się naprawdę.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rPr>
          <w:shd w:val="clear" w:color="auto" w:fill="FFDBB6"/>
        </w:rPr>
        <w:t>* Kilkaset łóżek pełnych cierpienia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>Mieszkałam na terenie szpitala, na tyłach bloku operacyjnego, w pokoju, w którym było tylko łóżko, stolik i krzesło. Ograniczałam kontakty z osobami z zewnątrz do minimum, bo wiedziałam, że w każdej chwili mogę być zarażona. Z resztą, i tak prawie cały czas byłam w pracy albo ją odsypiałam.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>Pracowaliśmy po 24 godziny, bo było nas mało. W trybie dyżurowym, czyli po 1 lub 2 lekarzy na oddział. Potem dzień przerwy i znowu 24 godziny. Kiedy tam przyjechałam, dopiero zaczynało w szybkim tempie przybywać chorych. Kolejne oddziały otwierały się i ku naszemu przerażeniu w kilka dni się zapełniały. Gdy wchodziło się na oddział, gdzie leżało kilkadziesiąt zakażonych chorych, to miało się wrażenie, że powietrze jest gęste od wirusa jak zupa.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>Było nam ciężko – nam, lekarzom. Zwłaszcza na początku, gdy nie było osocza, nie było leków, w zasadzie był tylko tlen, a potem respirator, spod którego praktycznie nikt żywy już nie wychodził. Patrzyliśmy nieraz bezradnie, jak chory z dnia na dzień się pogarsza i w zasadzie nie ma mu jak pomóc. W klasycznym przebiegu choroby umierali w mechanizmie niedotlenienia, duszenia się, tracąc powoli świadomość. Na naszych oczach.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>Odwiedzin nie było, więc późnymi wieczorami dzwoniły zapłakane rodziny tych najciężej chorych, którzy już nie odbierali telefonu. I wtedy robiliśmy za ,,</w:t>
      </w:r>
      <w:proofErr w:type="spellStart"/>
      <w:r>
        <w:t>telepsychologów</w:t>
      </w:r>
      <w:proofErr w:type="spellEnd"/>
      <w:r>
        <w:t xml:space="preserve">”, żeby to ich poczucie bezradności, a nawet rozpaczy, jakoś przerobić na coś dobrego. Czasem będąc </w:t>
      </w:r>
      <w:r>
        <w:lastRenderedPageBreak/>
        <w:t>przy chorym wykręcaliśmy w jego telefonie numer do rodziny, żeby mogła mu powiedzieć parę słów. Czasem to były też ostatnie, pojedyncze słowa chorego do nich, na parę dni przed śmiercią. Świadome ostatnie pożegnania.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>Były też całe rodziny zakażone i wtedy kładliśmy je na jednaj sali. To nie zawsze kończyło się dobrze. Córce na rękach umierała mama, mężowi żona… Pamiętam pewną kobietę, której mama zmarła w Tychach, a myśmy jej z dnia na dzień przekazywali coraz gorsze wieści o ojcu, który z kolei leżał u nas.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>Trudno to opisać. Tam był trochę taki ,,poligon”, zupełnie inne warunki niż w normalnych szpitalach i ,,normalnych” chorobach.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  <w:rPr>
          <w:shd w:val="clear" w:color="auto" w:fill="FFDBB6"/>
        </w:rPr>
      </w:pPr>
      <w:r>
        <w:rPr>
          <w:shd w:val="clear" w:color="auto" w:fill="FFDBB6"/>
        </w:rPr>
        <w:t>* Samotność i odwiedziny Jezusa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>Na początku nasz kapelan zadzwonił do każdej dyżurki lekarskiej w szpitalu, przypomniał o sobie, swój numer telefonu. I to było ważne. Dla nas - lekarzy. Ten jego numer i imię zapisane na tablicy na ścianie dyżurki przypominały o czymś ważnym. Chciałam Was prosić, abyście nie bali się zrobić czasem pierwszego kroku w naszą stronę, przypominać o tym, co nam umyka.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>Mój oddział był pierwszym, który zdecydował się wezwać go do strefy zakażonej. Najpierw nauka ubierania i co potem w jakiej kolejności i jakim ruchem ściągać, w której z trzech części śluzy zostawiać. Towarzyszyłam mu ten pierwszy raz, dla jego bezpieczeństwa i dla dodania odwagi. Na kolejnych salach zapowiadałam, że przyjdzie ksiądz. I naprawdę było widać, jak zmienia się atmosfera: ludzie byli wzruszeni, przejęci, czekali. Bo tutaj izolacja, nikt nie może wejść ani wyjść, odcięci od rodziny, perspektywa samotnych Świąt. A tu taki Gość. Z wyjątkiem jednej osoby, CAŁY oddział przyjął sakrament chorych, niektórzy spowiadali się.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>To pokazało coś ważnego. Że przyzwyczajamy się do tego, co mamy pod ręką, na co dzień. Do obecności kapłana, nawet do samej Komunii świętej. Zapewne tą naszą obojętność czasem odczuwacie... A tam, gdy tej posługi na początku brakło, okazało się, jak jest bardzo potrzebna.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  <w:rPr>
          <w:shd w:val="clear" w:color="auto" w:fill="FFDBB6"/>
        </w:rPr>
      </w:pPr>
      <w:r>
        <w:rPr>
          <w:shd w:val="clear" w:color="auto" w:fill="FFDBB6"/>
        </w:rPr>
        <w:t>* Życie obecne kontra życie wieczne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>Pamiętam jak kiedyś ratowaliśmy pewnego chorego. W zasadzie wiedziałam, że się nie uda. Raczej chodziło o to, aby mu ulżyć w silnej duszności i lęku i dać jeszcze trochę czasu. Wezwaliśmy też pilnie kapłana. Tlen, kroplówki, leki, ciśnienie, bieganina – trochę pomogło. Gdy wszedł kapelan, odsunęliśmy się wszyscy – teraz chory należał do niego. Stojąc w tyle za nim, czułam się przy nim taka mała. Bo uświadomiłam sobie, że ja ratuję tylko to życie doczesne, a on wieczne…</w:t>
      </w:r>
    </w:p>
    <w:p w:rsidR="00324843" w:rsidRDefault="00324843" w:rsidP="00324843">
      <w:pPr>
        <w:pStyle w:val="Standard"/>
        <w:jc w:val="both"/>
      </w:pPr>
      <w:r>
        <w:t>Kilka godzin późnej chory zmarł.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  <w:rPr>
          <w:shd w:val="clear" w:color="auto" w:fill="FFDBB6"/>
        </w:rPr>
      </w:pPr>
      <w:r>
        <w:rPr>
          <w:shd w:val="clear" w:color="auto" w:fill="FFDBB6"/>
        </w:rPr>
        <w:t>* Bilet do Nieba</w:t>
      </w:r>
    </w:p>
    <w:p w:rsidR="00324843" w:rsidRDefault="00324843" w:rsidP="00324843">
      <w:pPr>
        <w:pStyle w:val="Standard"/>
        <w:jc w:val="both"/>
        <w:rPr>
          <w:shd w:val="clear" w:color="auto" w:fill="FFDBB6"/>
        </w:rPr>
      </w:pPr>
    </w:p>
    <w:p w:rsidR="00324843" w:rsidRDefault="00324843" w:rsidP="00324843">
      <w:pPr>
        <w:pStyle w:val="Standard"/>
        <w:jc w:val="both"/>
      </w:pPr>
      <w:r>
        <w:t xml:space="preserve">Wielkie było moje zaskoczenie, gdy któregoś poranka ujrzałam na swoim oddziale mojego dobrego znajomego. Starszego człowieka, niewierzącego, który całe życie źle wyrażał się o Kościele, powiedział oficjalnie, że po jego śmierci nie chce nawet Mszy Pogrzebowej. Żył jak chciał, nie najlepiej. A teraz leżał zakażony, w ciężkim stanie, na granicy przytomności. Nie </w:t>
      </w:r>
      <w:r>
        <w:lastRenderedPageBreak/>
        <w:t>wiem, na ile świadomie wtedy zgodził się na sakrament chorych i go przyjął, może już nie do końca wiedział, na co się godzi. Zmarł 2 dni później spokojnie, pogodny, po chwilowej spektakularnej poprawie, którą trudno czymkolwiek uzasadnić. Powiedziałam potem jego wierzącemu synowi, że dostał ,,bilet do nieba”.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rPr>
          <w:shd w:val="clear" w:color="auto" w:fill="FFDBB6"/>
        </w:rPr>
        <w:t>* Pandemia: jest czy nie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>Wiem, że społeczeństwo zaczyna być podzielone. Jest coraz więcej głosów buntu przeciw restrykcjom i samej pandemii. Pewnie sprzyja temu duży odsetek zakażeń bezobjawowych. Nie zmienia to jednak faktu, że są i że są problemem ogólnoświatowym. Nie znamy też jeszcze odległych skutków przechorowania.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>Jeśli ktoś nie dowierza w skalę problemu, to pewnie go nie przekonam. Może i ja bym nie dowierzała, gdybym tam w Raciborzu nie była. Ciężko chorych na COVID-19 wśród nas nie ma, bo od razu trafiają w takie miejsca. Nie widzimy ich na co dzień.</w:t>
      </w:r>
    </w:p>
    <w:p w:rsidR="00324843" w:rsidRDefault="00324843" w:rsidP="00324843">
      <w:pPr>
        <w:pStyle w:val="Standard"/>
        <w:jc w:val="both"/>
      </w:pPr>
      <w:r>
        <w:t>Nie jestem tu po to, aby stawać po żadnej stronie ani bronić przepisów. Ale też chciałam Was prosić – Jeśli ktoś absolutnie nie wierzy w istnienie zagrożenia, to proszę go, aby miał chociaż na tyle pokory, by stosować się do zaleceń tych, których zobowiązani jesteśmy słuchać. I aby powstrzymał się od głośnych komentarzy choćby z szacunku do tych, którzy tą chorobę ciężko przeszli oraz rodzin, które straciły kogoś bliskiego. Jeśli natomiast ktoś bardzo się boi, to chciałam go prosić, aby miał w sobie na tyle odwagi, aby nas, chorych nie zostawić. Mówię: nas - bo też zachorowałam.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rPr>
          <w:shd w:val="clear" w:color="auto" w:fill="FFDBB6"/>
        </w:rPr>
        <w:t>* Po drugiej stronie frontu – moja choroba</w:t>
      </w:r>
    </w:p>
    <w:p w:rsidR="00324843" w:rsidRDefault="00324843" w:rsidP="00324843">
      <w:pPr>
        <w:pStyle w:val="Standard"/>
        <w:jc w:val="both"/>
        <w:rPr>
          <w:shd w:val="clear" w:color="auto" w:fill="FFDBB6"/>
        </w:rPr>
      </w:pPr>
    </w:p>
    <w:p w:rsidR="00324843" w:rsidRDefault="00324843" w:rsidP="00324843">
      <w:pPr>
        <w:pStyle w:val="Standard"/>
        <w:jc w:val="both"/>
      </w:pPr>
      <w:r>
        <w:t>To było w trzecim, ostatnim miesiącu pracy. Miałam akurat dyżur. Gdy pojawił się mój dodatni wynik, kazano mi natychmiast odejść od biurka. Pamiętam, że nawet nie dokończyłam  zdania w dokumentacji. Pozwolono mi jeszcze zabrać osobiste rzeczy i zapytano, czy wybieram izolatorium czy pobyt na oddziale. Wybrałam swój oddział, żeby nadal być przy chorych. Czułam się dobrze, więc z tej drugiej strony frontu nadal wypełniałam proste czynności: podłączałam kroplówki, mierzyłam ciśnienie, roznosiłam posiłki, doglądałam chorych. Wtedy też zobaczyłam, jak bardzo potrzebują obecności – chwili uwagi, rozmowy, aby z nimi po prostu być.</w:t>
      </w:r>
    </w:p>
    <w:p w:rsidR="00324843" w:rsidRDefault="00324843" w:rsidP="00324843">
      <w:pPr>
        <w:pStyle w:val="Standard"/>
        <w:jc w:val="both"/>
      </w:pPr>
      <w:r>
        <w:t>Potem zaczęły się objawy i przeniesiono mnie do osobnego oddziału, dla zakażonego personelu.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>Mój przebieg choroby był nietypowy, bo bardziej neurologiczny. Przez tydzień bóle i zawroty głowy niereagujące na leki, silna senność, przesypiałam większość doby. Problemy z pamięcią, przypominaniem sobie nazw wyrazów, nie całkiem rozumiałam co czytam - utrzymywały się jeszcze wiele tygodni po wypisaniu ze szpitala. Wykluczyło mnie to z wykonywania zawodu na długi czas.</w:t>
      </w:r>
    </w:p>
    <w:p w:rsidR="00324843" w:rsidRDefault="00324843" w:rsidP="00324843">
      <w:pPr>
        <w:pStyle w:val="Standard"/>
        <w:jc w:val="both"/>
      </w:pPr>
      <w:r>
        <w:t>Pamiętam, że tam, na oddziale, w te najgorsze dni, w zasadzie było mi wszystko jedno, co dalej będzie się ze mną działo. Chciałam tylko spać. Jakoś tak Pan Bóg dał łaskę, że nie było w tym lęku. Może dzięki poczuciu, że robiłam to, co trzeba, byłam gdzie trzeba, do końca. Że nie stchórzyłam. Chciałam się tym podzielić zwłaszcza z tymi, którzy się boją. Myślę, że za wiernością swojemu powołaniu idą też potrzebne łaski.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 xml:space="preserve">To był też czas, w którym kolejny raz kapelan wyszedł sam z inicjatywą, tym razem konkretnie do mnie. Wahałam się czy go poprosić o sakramenty, bo znam trud ubierania i chodzenia w całym tym stroju, znam ryzyko każdego wejścia do strefy zakażonej. A on </w:t>
      </w:r>
      <w:r>
        <w:lastRenderedPageBreak/>
        <w:t>zapytał czy chcę, żeby przyszedł. Byłam mu za to bardzo wdzięczna. I tu proszę Was wszystkich, nie bójcie się rozmawiać z nami, czasem jako pierwsi wyciągnąć rękę. Wiem, że my, lekarze, jesteśmy różni, nasza wiara też jest różna i nieraz traktujemy Was ,,obco”. Ale zwykle wynika to jednak z utartych schematów i sztucznych barier, pewnych nawyków na danym oddziale. Bądźcie wtedy tą ,,mądrzejszą” stroną, która pierwsza będzie próbować to zmienić.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>I jeszcze jedno. Dla tamtego kapelana pewnie to był dzień jak co dzień, a dla mnie – pozbawionej sakramentów z powodu epidemii na 2 miesiące - wyjątkowy.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  <w:rPr>
          <w:shd w:val="clear" w:color="auto" w:fill="FFDBB6"/>
        </w:rPr>
      </w:pPr>
      <w:r>
        <w:rPr>
          <w:shd w:val="clear" w:color="auto" w:fill="FFDBB6"/>
        </w:rPr>
        <w:t>* My naprawdę Was potrzebujemy</w:t>
      </w:r>
    </w:p>
    <w:p w:rsidR="00324843" w:rsidRDefault="00324843" w:rsidP="00324843">
      <w:pPr>
        <w:pStyle w:val="Standard"/>
        <w:jc w:val="both"/>
      </w:pPr>
    </w:p>
    <w:p w:rsidR="00324843" w:rsidRDefault="00324843" w:rsidP="00324843">
      <w:pPr>
        <w:pStyle w:val="Standard"/>
        <w:jc w:val="both"/>
      </w:pPr>
      <w:r>
        <w:t xml:space="preserve">Na początku epidemii, gdy pojawiły się największe restrykcje, kapłani z mojej parafii założyli stronę na </w:t>
      </w:r>
      <w:proofErr w:type="spellStart"/>
      <w:r>
        <w:t>facebooku</w:t>
      </w:r>
      <w:proofErr w:type="spellEnd"/>
      <w:r>
        <w:t xml:space="preserve">. Naprawdę, wtedy wszyscy baliśmy się co będzie dalej. W wieczór przed wyjazdem do Raciborza napisałam do nich przez </w:t>
      </w:r>
      <w:proofErr w:type="spellStart"/>
      <w:r>
        <w:t>messengera</w:t>
      </w:r>
      <w:proofErr w:type="spellEnd"/>
      <w:r>
        <w:t>: My naprawdę Was potrzebujemy - może właśnie teraz, w tych czasach, jeszcze bardziej.</w:t>
      </w:r>
    </w:p>
    <w:p w:rsidR="00324843" w:rsidRDefault="00324843" w:rsidP="00324843">
      <w:pPr>
        <w:pStyle w:val="Standard"/>
        <w:jc w:val="both"/>
      </w:pPr>
      <w:r>
        <w:t>Myślę, że potrzebujemy Was także jako lekarze. Gdy połączymy siły, razem będzie nam łatwiej tej wspólnej walce o chorych.</w:t>
      </w:r>
    </w:p>
    <w:p w:rsidR="00372263" w:rsidRDefault="00372263"/>
    <w:sectPr w:rsidR="00372263" w:rsidSect="00372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24843"/>
    <w:rsid w:val="00324843"/>
    <w:rsid w:val="0037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484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1419</Words>
  <Characters>8520</Characters>
  <Application>Microsoft Office Word</Application>
  <DocSecurity>0</DocSecurity>
  <Lines>71</Lines>
  <Paragraphs>19</Paragraphs>
  <ScaleCrop>false</ScaleCrop>
  <Company/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niesp</dc:creator>
  <cp:lastModifiedBy>niesp</cp:lastModifiedBy>
  <cp:revision>2</cp:revision>
  <dcterms:created xsi:type="dcterms:W3CDTF">2020-09-24T09:57:00Z</dcterms:created>
  <dcterms:modified xsi:type="dcterms:W3CDTF">2020-09-24T09:57:00Z</dcterms:modified>
</cp:coreProperties>
</file>